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5C" w:rsidRDefault="003C085F">
      <w:pPr>
        <w:pStyle w:val="1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Инструкция о мерах по профилактике новой </w:t>
      </w:r>
      <w:proofErr w:type="spellStart"/>
      <w:r>
        <w:rPr>
          <w:rFonts w:ascii="Times New Roman" w:eastAsia="Times New Roman" w:hAnsi="Times New Roman" w:cs="Times New Roman"/>
          <w:sz w:val="32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инфекции (2019-nCoV) </w:t>
      </w:r>
    </w:p>
    <w:p w:rsidR="0091045C" w:rsidRDefault="003C085F">
      <w:pPr>
        <w:ind w:firstLine="85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Настоящая форма разработана в соответствии с положениями Федерального закона от 21 декабря 1994 г. N </w:t>
      </w:r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68-ФЗ "О защите населения и территорий от чрезвычайных ситуаций природного и техногенного характера", Федерального закона от 30 марта 1999 г. N 52-ФЗ "О санитарно-эпидемиологическом благополучии населения", учитывая рекомендации Федеральной службы по надзо</w:t>
      </w:r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ру в сфере прав потребителей и благополучия человека от 10 марта 2020 г. N 02/3853-2020-27 по профилактике новой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инфекции (2019-nСоV) и рекомендации для работодателей по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инфекции на рабочих местах  от 7 апреля 202</w:t>
      </w:r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0 г. N 02/6338-2020-15, Письмо Федеральной службы по надзору в сфере защиты прав потребителей и благополучия человека от 20 апреля 2020 г. N 02/7376-2020-24 "О направлении рекомендаций по организации работы предприятий в условиях распространения рисков COV</w:t>
      </w:r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ID-19» </w:t>
      </w:r>
      <w:bookmarkStart w:id="0" w:name="sub_100"/>
    </w:p>
    <w:p w:rsidR="0091045C" w:rsidRDefault="003C08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 w:themeFill="background1"/>
        </w:rPr>
        <w:t xml:space="preserve">. Меры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предосторожности</w:t>
      </w:r>
      <w:bookmarkEnd w:id="0"/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В связи с усилением мер по проведению санитарно-противоэпидемических и профилактических мероприятий в </w:t>
      </w:r>
      <w:r w:rsidR="00926576"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ГБУ «Санаторий «Осетия» (далее организация)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убедительно просим вас соблюдать следующие меры предосторожности: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sub_11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1.1. Соблюдайте самоизоляцию на дому на уст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ановленный срок (14 дней) при возвращении из стран, где зарегистрированы случаи новой </w:t>
      </w:r>
      <w:proofErr w:type="spellStart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 (COVID-19).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sub_12"/>
      <w:bookmarkEnd w:id="1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1.2. Ежедневно измеряйте температуру тела при входе в организацию 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и в течение рабочего дня (по показаниям) с применением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аппаратов для измерения температуры тела бесконтактным или контактным способом (электронные, инфракрасные термометры, переносные тепловизоры).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3" w:name="sub_13"/>
      <w:bookmarkEnd w:id="2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1.3. Соблюдайте правила личной и общественной гигиены: тщательно мойте руки с мылом и водой после возвращения с 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улицы, после контактов с посторонними людьми; обрабатывайте руки кожными антисептиками, предназначенными для этих целей (в том числе с помощью дозаторов, установленных при входе в организацию (предприятие)), или дезинфицирующими салфетками - в течение всег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о рабочего дня, после каждого посещения туалета.</w:t>
      </w:r>
    </w:p>
    <w:bookmarkEnd w:id="3"/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Защищайте органы дыхания с помощью медицинской маски.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Медицинские маски для защиты органов дыхания используют при нахождении в месте массового скопления людей, в общественном транспорте, а также при уходе за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больным, но она нецелесообразна на открытом воздухе. Во время пребывания на улице полезно дышать свежим воздухом и маску надевать не стоит.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Маски могут иметь разную конструкцию. Они могут быть одноразовыми или могут применяться многократно. Есть маски, ко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торые служат 2, 4, 6 часов. Нельзя все время носить одну и ту же маску, тем самым вы можете инфицировать дважды сами себя.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Влажную или отсыревшую маску следует сменить на новую, сухую.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Не используйте вторично одноразовую маску, использованную одноразовую м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аску следует немедленно выбросить в отходы. Кроме ношения маски необходимо соблюдать другие профилактические меры.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4" w:name="sub_14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1.4. Регулярно (каждые 2 часа) проветривайте рабочие помещения.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5" w:name="sub_15"/>
      <w:bookmarkEnd w:id="4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1.5. Дезинфицируйте гаджеты, оргтехнику и поверхности, к которым прикасаетесь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6" w:name="sub_16"/>
      <w:bookmarkEnd w:id="5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1.6. Ограничьте по возможности при приветствии тесные объятия и рукопожатия.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7" w:name="sub_17"/>
      <w:bookmarkEnd w:id="6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1.7. Если у вас имеются симптомы вирусной инфекции (высокая температура тела, озноб, головная боль, слабость, заложенность носа, кашель, затрудненное дыхание, боли в мышцах, кон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ъюнктивит, в некоторых случаях могут быть симптомы желудочно-кишечных расстройств: тошнота, рвота, диарея), немедленно обратитесь к уполномоченному должностному лицу для последующей изоляции и организации транспортировки. Запрещается самостоятельно передви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гаться по территории организации, за исключением места временной изоляции, до принятия решения о способах транспортировки.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8" w:name="sub_18"/>
      <w:bookmarkEnd w:id="7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1.8. При планировании отпусков воздержитесь от посещения стран, где регистрируются случаи заболевания новой </w:t>
      </w:r>
      <w:proofErr w:type="spellStart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инфекцией 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(COVID-19).</w:t>
      </w:r>
    </w:p>
    <w:bookmarkEnd w:id="8"/>
    <w:p w:rsidR="0091045C" w:rsidRDefault="009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045C" w:rsidRDefault="003C085F">
      <w:pPr>
        <w:pStyle w:val="1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9" w:name="sub_200"/>
      <w:r>
        <w:rPr>
          <w:rFonts w:ascii="Times New Roman" w:eastAsia="Times New Roman" w:hAnsi="Times New Roman" w:cs="Times New Roman"/>
          <w:sz w:val="28"/>
        </w:rPr>
        <w:t xml:space="preserve">2. Правила поведения при подозрении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инфекцию</w:t>
      </w:r>
    </w:p>
    <w:bookmarkEnd w:id="9"/>
    <w:p w:rsidR="0091045C" w:rsidRDefault="009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0" w:name="sub_21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2.1. При выявлении признаков ОРВИ не выходите на работу, оставайтесь дома.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1" w:name="sub_22"/>
      <w:bookmarkEnd w:id="10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2.2. При ухудшении самочувствия вызовите врача, проинформируйте его о местах своего пребывания за последние 2 недели, возможных контактах. Запрещается самостоятельно посещать медицинские организации.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2" w:name="sub_23"/>
      <w:bookmarkEnd w:id="11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2.3. Строго следуйте рекомендациям врача. Соблюдайте пос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тельный режим и пейте как можно больше жидкости.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3" w:name="sub_24"/>
      <w:bookmarkEnd w:id="12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2.4.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4" w:name="sub_25"/>
      <w:bookmarkEnd w:id="13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2.5. Пользуйтесь индивидуальными предметами личной гиги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ены и одноразовой посудой.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5" w:name="sub_26"/>
      <w:bookmarkEnd w:id="14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2.6. Обеспечьте в помещении влажную уборку с помощью дезинфицирующих средств и частое проветривание.</w:t>
      </w:r>
    </w:p>
    <w:bookmarkEnd w:id="15"/>
    <w:p w:rsidR="0091045C" w:rsidRDefault="009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045C" w:rsidRDefault="003C085F">
      <w:pPr>
        <w:pStyle w:val="1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16" w:name="sub_300"/>
      <w:r>
        <w:rPr>
          <w:rFonts w:ascii="Times New Roman" w:eastAsia="Times New Roman" w:hAnsi="Times New Roman" w:cs="Times New Roman"/>
          <w:sz w:val="28"/>
        </w:rPr>
        <w:lastRenderedPageBreak/>
        <w:t xml:space="preserve">3. Телефоны для вызова врача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получения необходимых консультаций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официальные информационные ресурсы</w:t>
      </w:r>
    </w:p>
    <w:bookmarkEnd w:id="16"/>
    <w:p w:rsidR="0091045C" w:rsidRDefault="009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Единая горячая линия 8-800-2000-112.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Правительство Российской Федерации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Координационный совет при Правительстве Российской Федерации по борьбе с распрос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транением новой </w:t>
      </w:r>
      <w:proofErr w:type="spellStart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 на территории Российской Федерации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Стопкоронавирус.рф</w:t>
      </w:r>
      <w:proofErr w:type="spellEnd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- официальный сайт по распространению и профилактике коронавируса в России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Минздрав России - симптомы и признаки, общая информация и ответы на ключевые вопросы о 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коронавирусе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Роспотребнадзор - карта распространения коронавируса в мире, а также ключевые документы по COVID-19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Всемирная организация здравоохранения - актуальная информация и рекомендации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Организация Объединенных Наций (ООН) о </w:t>
      </w:r>
      <w:proofErr w:type="spellStart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 (CO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VID-19)</w:t>
      </w:r>
    </w:p>
    <w:p w:rsidR="0091045C" w:rsidRDefault="009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045C" w:rsidRDefault="003C085F">
      <w:pPr>
        <w:pStyle w:val="1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17" w:name="sub_400"/>
      <w:r>
        <w:rPr>
          <w:rFonts w:ascii="Times New Roman" w:eastAsia="Times New Roman" w:hAnsi="Times New Roman" w:cs="Times New Roman"/>
          <w:sz w:val="28"/>
        </w:rPr>
        <w:t>4. Информирование об ответственности</w:t>
      </w:r>
    </w:p>
    <w:bookmarkEnd w:id="17"/>
    <w:p w:rsidR="0091045C" w:rsidRDefault="009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8" w:name="sub_41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4.1.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пасности населения и территорий, приемах и способах защиты от указанных обстоятельств наказывается штрафом в размере от трехсот тысяч до семисот тысяч рублей (</w:t>
      </w:r>
      <w:hyperlink r:id="rId6" w:tooltip="http://ivo.garant.ru/document/redirect/10108000/2071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z w:val="28"/>
          </w:rPr>
          <w:t>ст. 207.1</w:t>
        </w:r>
      </w:hyperlink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УК РФ).</w:t>
      </w:r>
    </w:p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9" w:name="sub_42"/>
      <w:bookmarkEnd w:id="18"/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4.2. Публичное распространение под видом достоверных сообщений заведомо ложной общественно значимой информации, повлекшее по неосторожности причинение вреда здоровью человека, наказывается штрафом в размере о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т семисот тысяч до одного миллиона пятисот тысяч рублей (</w:t>
      </w:r>
      <w:hyperlink r:id="rId7" w:tooltip="http://ivo.garant.ru/document/redirect/10108000/207201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z w:val="28"/>
          </w:rPr>
          <w:t>ч. 1 ст. 207.2</w:t>
        </w:r>
      </w:hyperlink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УК РФ).</w:t>
      </w:r>
    </w:p>
    <w:bookmarkEnd w:id="19"/>
    <w:p w:rsidR="0091045C" w:rsidRDefault="003C0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То же деяние, повлекшее по неосторожности сме</w:t>
      </w:r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>рть человека или иные тяжкие последствия, наказывается штрафом в размере от одного миллиона пятисот тысяч до двух миллионов рублей (</w:t>
      </w:r>
      <w:hyperlink r:id="rId8" w:tooltip="http://ivo.garant.ru/document/redirect/10108000/207202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z w:val="28"/>
          </w:rPr>
          <w:t>ч. 2 ст. 207.2</w:t>
        </w:r>
      </w:hyperlink>
      <w:r>
        <w:rPr>
          <w:rStyle w:val="af7"/>
          <w:rFonts w:ascii="Times New Roman" w:eastAsia="Times New Roman" w:hAnsi="Times New Roman" w:cs="Times New Roman"/>
          <w:color w:val="000000" w:themeColor="text1"/>
          <w:sz w:val="28"/>
        </w:rPr>
        <w:t xml:space="preserve"> УК РФ).</w:t>
      </w:r>
    </w:p>
    <w:p w:rsidR="0091045C" w:rsidRDefault="009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045C" w:rsidRDefault="0091045C">
      <w:pPr>
        <w:rPr>
          <w:rFonts w:ascii="Times New Roman" w:eastAsia="Times New Roman" w:hAnsi="Times New Roman" w:cs="Times New Roman"/>
          <w:sz w:val="28"/>
        </w:rPr>
      </w:pPr>
      <w:bookmarkStart w:id="20" w:name="_GoBack"/>
      <w:bookmarkEnd w:id="20"/>
    </w:p>
    <w:sectPr w:rsidR="009104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5F" w:rsidRDefault="003C085F">
      <w:pPr>
        <w:spacing w:after="0" w:line="240" w:lineRule="auto"/>
      </w:pPr>
      <w:r>
        <w:separator/>
      </w:r>
    </w:p>
  </w:endnote>
  <w:endnote w:type="continuationSeparator" w:id="0">
    <w:p w:rsidR="003C085F" w:rsidRDefault="003C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Ubuntu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5F" w:rsidRDefault="003C085F">
      <w:pPr>
        <w:spacing w:after="0" w:line="240" w:lineRule="auto"/>
      </w:pPr>
      <w:r>
        <w:separator/>
      </w:r>
    </w:p>
  </w:footnote>
  <w:footnote w:type="continuationSeparator" w:id="0">
    <w:p w:rsidR="003C085F" w:rsidRDefault="003C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5C"/>
    <w:rsid w:val="003C085F"/>
    <w:rsid w:val="0091045C"/>
    <w:rsid w:val="009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4AE"/>
  <w15:docId w15:val="{1B061E7B-660D-4493-84F0-AD1B8C6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f6">
    <w:name w:val="Гипертекстовая ссылка"/>
    <w:rPr>
      <w:rFonts w:ascii="Arial" w:eastAsia="Arial" w:hAnsi="Arial" w:cs="Arial"/>
      <w:b w:val="0"/>
      <w:color w:val="106BBE"/>
      <w:sz w:val="24"/>
    </w:rPr>
  </w:style>
  <w:style w:type="character" w:customStyle="1" w:styleId="af7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af8">
    <w:name w:val="Цветовое выделение"/>
    <w:rPr>
      <w:rFonts w:ascii="Arial" w:eastAsia="Arial" w:hAnsi="Arial" w:cs="Arial"/>
      <w:b/>
      <w:color w:val="26282F"/>
      <w:sz w:val="24"/>
    </w:rPr>
  </w:style>
  <w:style w:type="paragraph" w:customStyle="1" w:styleId="af9">
    <w:name w:val="Комментарий"/>
    <w:pPr>
      <w:spacing w:before="75" w:after="0" w:line="240" w:lineRule="auto"/>
      <w:ind w:left="170" w:right="170"/>
      <w:jc w:val="both"/>
    </w:pPr>
    <w:rPr>
      <w:rFonts w:ascii="Ubuntu" w:eastAsia="Ubuntu" w:hAnsi="Ubuntu" w:cs="Ubuntu"/>
      <w:color w:val="000000" w:themeColor="text1"/>
      <w:sz w:val="28"/>
      <w:shd w:val="clear" w:color="auto" w:fill="F0F0F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8000/207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0108000/207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08000/20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Зарина</cp:lastModifiedBy>
  <cp:revision>3</cp:revision>
  <dcterms:created xsi:type="dcterms:W3CDTF">2020-06-03T09:30:00Z</dcterms:created>
  <dcterms:modified xsi:type="dcterms:W3CDTF">2020-06-03T09:40:00Z</dcterms:modified>
</cp:coreProperties>
</file>